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AB70" w14:textId="28AE9635" w:rsidR="005319BB" w:rsidRPr="00246F10" w:rsidRDefault="005319BB" w:rsidP="005319BB">
      <w:pPr>
        <w:jc w:val="center"/>
        <w:rPr>
          <w:b/>
          <w:bCs/>
          <w:sz w:val="28"/>
          <w:szCs w:val="28"/>
        </w:rPr>
      </w:pPr>
      <w:bookmarkStart w:id="0" w:name="_GoBack"/>
      <w:r w:rsidRPr="00246F10">
        <w:rPr>
          <w:b/>
          <w:bCs/>
          <w:sz w:val="28"/>
          <w:szCs w:val="28"/>
        </w:rPr>
        <w:t>FACULTY OF ECONOMIC</w:t>
      </w:r>
      <w:r w:rsidR="00044372" w:rsidRPr="00246F10">
        <w:rPr>
          <w:b/>
          <w:bCs/>
          <w:sz w:val="28"/>
          <w:szCs w:val="28"/>
        </w:rPr>
        <w:t>S</w:t>
      </w:r>
      <w:r w:rsidRPr="00246F10">
        <w:rPr>
          <w:b/>
          <w:bCs/>
          <w:sz w:val="28"/>
          <w:szCs w:val="28"/>
        </w:rPr>
        <w:t xml:space="preserve"> AND ADMINISTRATIVE</w:t>
      </w:r>
    </w:p>
    <w:p w14:paraId="4F55A4CE" w14:textId="0610769F" w:rsidR="00713B45" w:rsidRPr="00246F10" w:rsidRDefault="005319BB" w:rsidP="005319BB">
      <w:pPr>
        <w:jc w:val="center"/>
        <w:rPr>
          <w:b/>
          <w:bCs/>
          <w:sz w:val="28"/>
          <w:szCs w:val="28"/>
        </w:rPr>
      </w:pPr>
      <w:r w:rsidRPr="00246F10">
        <w:rPr>
          <w:b/>
          <w:bCs/>
          <w:sz w:val="28"/>
          <w:szCs w:val="28"/>
        </w:rPr>
        <w:t>SCIENCES</w:t>
      </w:r>
    </w:p>
    <w:p w14:paraId="22CD7AF5" w14:textId="77777777" w:rsidR="005319BB" w:rsidRPr="00246F10" w:rsidRDefault="005319BB" w:rsidP="005319BB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OUR HISTORY</w:t>
      </w:r>
    </w:p>
    <w:p w14:paraId="40A36D68" w14:textId="65091032" w:rsidR="005319BB" w:rsidRPr="00246F10" w:rsidRDefault="005146D7" w:rsidP="007E4072">
      <w:r w:rsidRPr="00246F10">
        <w:t xml:space="preserve">Faculty of </w:t>
      </w:r>
      <w:r w:rsidR="005319BB" w:rsidRPr="00246F10">
        <w:t>Economic</w:t>
      </w:r>
      <w:r w:rsidR="00741AAD" w:rsidRPr="00246F10">
        <w:t xml:space="preserve">s </w:t>
      </w:r>
      <w:r w:rsidR="005319BB" w:rsidRPr="00246F10">
        <w:t>and Administrative Sciences</w:t>
      </w:r>
      <w:r w:rsidR="009C31BA" w:rsidRPr="00246F10">
        <w:t xml:space="preserve"> </w:t>
      </w:r>
      <w:r w:rsidR="00741AAD" w:rsidRPr="00246F10">
        <w:t>is a faculty based on</w:t>
      </w:r>
      <w:r w:rsidR="009C31BA" w:rsidRPr="00246F10">
        <w:t xml:space="preserve"> </w:t>
      </w:r>
      <w:r w:rsidR="00741AAD" w:rsidRPr="00246F10">
        <w:t xml:space="preserve">School of </w:t>
      </w:r>
      <w:r w:rsidR="005319BB" w:rsidRPr="00246F10">
        <w:t>High Economy</w:t>
      </w:r>
      <w:r w:rsidR="00741AAD" w:rsidRPr="00246F10">
        <w:t xml:space="preserve"> </w:t>
      </w:r>
      <w:r w:rsidR="005319BB" w:rsidRPr="00246F10">
        <w:t>and Commerce</w:t>
      </w:r>
      <w:r w:rsidR="00741AAD" w:rsidRPr="00246F10">
        <w:t xml:space="preserve"> which was founded in 1944</w:t>
      </w:r>
      <w:r w:rsidR="005319BB" w:rsidRPr="00246F10">
        <w:t>. The name of this school</w:t>
      </w:r>
      <w:r w:rsidR="00741AAD" w:rsidRPr="00246F10">
        <w:t xml:space="preserve"> was changed into </w:t>
      </w:r>
      <w:r w:rsidR="005319BB" w:rsidRPr="00246F10">
        <w:t>"Academy of Economics and Commercial Sciences"</w:t>
      </w:r>
      <w:r w:rsidR="00EF4031" w:rsidRPr="00246F10">
        <w:t xml:space="preserve"> </w:t>
      </w:r>
      <w:r w:rsidR="00741AAD" w:rsidRPr="00246F10">
        <w:t>in 1959.</w:t>
      </w:r>
      <w:r w:rsidR="005319BB" w:rsidRPr="00246F10">
        <w:t xml:space="preserve"> </w:t>
      </w:r>
      <w:r w:rsidR="0050389C" w:rsidRPr="00246F10">
        <w:t xml:space="preserve">In 1982, the </w:t>
      </w:r>
      <w:r w:rsidR="005319BB" w:rsidRPr="00246F10">
        <w:t>academy</w:t>
      </w:r>
      <w:r w:rsidR="00EF4031" w:rsidRPr="00246F10">
        <w:t xml:space="preserve"> </w:t>
      </w:r>
      <w:r w:rsidR="0050389C" w:rsidRPr="00246F10">
        <w:t xml:space="preserve">was affiliated to </w:t>
      </w:r>
      <w:proofErr w:type="spellStart"/>
      <w:r w:rsidR="0050389C" w:rsidRPr="00246F10">
        <w:t>Dokuz</w:t>
      </w:r>
      <w:proofErr w:type="spellEnd"/>
      <w:r w:rsidR="0050389C" w:rsidRPr="00246F10">
        <w:t xml:space="preserve"> </w:t>
      </w:r>
      <w:proofErr w:type="spellStart"/>
      <w:r w:rsidR="0050389C" w:rsidRPr="00246F10">
        <w:t>Eylül</w:t>
      </w:r>
      <w:proofErr w:type="spellEnd"/>
      <w:r w:rsidR="0050389C" w:rsidRPr="00246F10">
        <w:t xml:space="preserve"> University under the name of </w:t>
      </w:r>
      <w:r w:rsidR="005319BB" w:rsidRPr="00246F10">
        <w:t>“Faculty of Economics and Administrative Sciences”</w:t>
      </w:r>
      <w:r w:rsidR="0050389C" w:rsidRPr="00246F10">
        <w:t>.</w:t>
      </w:r>
      <w:r w:rsidR="005319BB" w:rsidRPr="00246F10">
        <w:t xml:space="preserve"> The Faculty consists of seven departments</w:t>
      </w:r>
      <w:r w:rsidR="0050389C" w:rsidRPr="00246F10">
        <w:t xml:space="preserve"> of which has formal and evening education in departments of </w:t>
      </w:r>
      <w:r w:rsidR="007E4072" w:rsidRPr="00246F10">
        <w:t xml:space="preserve">Labor </w:t>
      </w:r>
      <w:r w:rsidR="005319BB" w:rsidRPr="00246F10">
        <w:t>Economics and Industrial Relations, Econometrics, Economics, Business</w:t>
      </w:r>
      <w:r w:rsidR="007E4072" w:rsidRPr="00246F10">
        <w:t xml:space="preserve">, </w:t>
      </w:r>
      <w:r w:rsidR="005319BB" w:rsidRPr="00246F10">
        <w:t>Public Administration, Finance</w:t>
      </w:r>
      <w:r w:rsidR="007E4072" w:rsidRPr="00246F10">
        <w:t>; and it continues its formal education</w:t>
      </w:r>
      <w:r w:rsidR="005319BB" w:rsidRPr="00246F10">
        <w:t xml:space="preserve"> in the Department of Management Information Systems.</w:t>
      </w:r>
    </w:p>
    <w:p w14:paraId="7632EB9E" w14:textId="38ACA2F9" w:rsidR="005319BB" w:rsidRPr="00246F10" w:rsidRDefault="005319BB" w:rsidP="005319BB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 xml:space="preserve">OUR </w:t>
      </w:r>
      <w:r w:rsidR="005F18DC" w:rsidRPr="00246F10">
        <w:rPr>
          <w:b/>
          <w:bCs/>
          <w:sz w:val="24"/>
          <w:szCs w:val="24"/>
        </w:rPr>
        <w:t>AIM</w:t>
      </w:r>
    </w:p>
    <w:p w14:paraId="726EFE95" w14:textId="399DAEEC" w:rsidR="005319BB" w:rsidRPr="00246F10" w:rsidRDefault="005319BB" w:rsidP="00FC358F">
      <w:r w:rsidRPr="00246F10">
        <w:t>Faculty of Economics and Administrative Sciences</w:t>
      </w:r>
      <w:r w:rsidR="00562A3F" w:rsidRPr="00246F10">
        <w:t xml:space="preserve"> aims to educate individuals</w:t>
      </w:r>
      <w:r w:rsidR="00FC358F" w:rsidRPr="00246F10">
        <w:t xml:space="preserve"> </w:t>
      </w:r>
      <w:r w:rsidR="00562A3F" w:rsidRPr="00246F10">
        <w:t xml:space="preserve">to </w:t>
      </w:r>
      <w:r w:rsidRPr="00246F10">
        <w:t xml:space="preserve">take charge in the public and private sectors, </w:t>
      </w:r>
      <w:r w:rsidR="00562A3F" w:rsidRPr="00246F10">
        <w:t xml:space="preserve">to </w:t>
      </w:r>
      <w:r w:rsidRPr="00246F10">
        <w:t>ha</w:t>
      </w:r>
      <w:r w:rsidR="00562A3F" w:rsidRPr="00246F10">
        <w:t>ve</w:t>
      </w:r>
      <w:r w:rsidRPr="00246F10">
        <w:t xml:space="preserve"> an entrepreneurial and innovative personality,</w:t>
      </w:r>
      <w:r w:rsidR="00BD4060" w:rsidRPr="00246F10">
        <w:t xml:space="preserve"> </w:t>
      </w:r>
      <w:r w:rsidR="00562A3F" w:rsidRPr="00246F10">
        <w:t xml:space="preserve">to be </w:t>
      </w:r>
      <w:r w:rsidRPr="00246F10">
        <w:t xml:space="preserve">able to evaluate the conditions </w:t>
      </w:r>
      <w:r w:rsidR="00FC358F" w:rsidRPr="00246F10">
        <w:t>of the day</w:t>
      </w:r>
      <w:r w:rsidRPr="00246F10">
        <w:t xml:space="preserve">, </w:t>
      </w:r>
      <w:r w:rsidR="00FC358F" w:rsidRPr="00246F10">
        <w:t xml:space="preserve">to develop </w:t>
      </w:r>
      <w:r w:rsidRPr="00246F10">
        <w:t xml:space="preserve">analytical thinking ability, </w:t>
      </w:r>
      <w:r w:rsidR="00FC358F" w:rsidRPr="00246F10">
        <w:t xml:space="preserve">to </w:t>
      </w:r>
      <w:r w:rsidRPr="00246F10">
        <w:t>transfer</w:t>
      </w:r>
      <w:r w:rsidR="00FC358F" w:rsidRPr="00246F10">
        <w:t xml:space="preserve"> </w:t>
      </w:r>
      <w:r w:rsidRPr="00246F10">
        <w:t xml:space="preserve">theoretical knowledge </w:t>
      </w:r>
      <w:r w:rsidR="00B20E9C" w:rsidRPr="00246F10">
        <w:t>in</w:t>
      </w:r>
      <w:r w:rsidRPr="00246F10">
        <w:t>to practice,</w:t>
      </w:r>
      <w:r w:rsidR="00FC358F" w:rsidRPr="00246F10">
        <w:t xml:space="preserve"> to have </w:t>
      </w:r>
      <w:r w:rsidRPr="00246F10">
        <w:t xml:space="preserve">strong communication and social relations, </w:t>
      </w:r>
      <w:r w:rsidR="00FC358F" w:rsidRPr="00246F10">
        <w:t xml:space="preserve">to </w:t>
      </w:r>
      <w:r w:rsidRPr="00246F10">
        <w:t>inquir</w:t>
      </w:r>
      <w:r w:rsidR="00FC358F" w:rsidRPr="00246F10">
        <w:t xml:space="preserve">e </w:t>
      </w:r>
      <w:r w:rsidRPr="00246F10">
        <w:t>and investigative,</w:t>
      </w:r>
      <w:r w:rsidR="00FC358F" w:rsidRPr="00246F10">
        <w:t xml:space="preserve"> to produce</w:t>
      </w:r>
      <w:r w:rsidR="00B20E9C" w:rsidRPr="00246F10">
        <w:t xml:space="preserve"> </w:t>
      </w:r>
      <w:r w:rsidRPr="00246F10">
        <w:t>knowledge in reason, science and universal ethical values</w:t>
      </w:r>
      <w:r w:rsidR="00FC358F" w:rsidRPr="00246F10">
        <w:t xml:space="preserve"> as a whole</w:t>
      </w:r>
      <w:r w:rsidR="00B20E9C" w:rsidRPr="00246F10">
        <w:t xml:space="preserve">, to be productive; </w:t>
      </w:r>
      <w:r w:rsidRPr="00246F10">
        <w:t>and to be a leading faculty at national and international level.</w:t>
      </w:r>
    </w:p>
    <w:p w14:paraId="1CEBA1D8" w14:textId="650642A2" w:rsidR="005319BB" w:rsidRPr="00246F10" w:rsidRDefault="005319BB" w:rsidP="005319BB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FEATURED TECHNICAL F</w:t>
      </w:r>
      <w:r w:rsidR="005F18DC" w:rsidRPr="00246F10">
        <w:rPr>
          <w:b/>
          <w:bCs/>
          <w:sz w:val="24"/>
          <w:szCs w:val="24"/>
        </w:rPr>
        <w:t>ACILITIES</w:t>
      </w:r>
      <w:r w:rsidRPr="00246F10">
        <w:rPr>
          <w:b/>
          <w:bCs/>
          <w:sz w:val="24"/>
          <w:szCs w:val="24"/>
        </w:rPr>
        <w:t>:</w:t>
      </w:r>
    </w:p>
    <w:p w14:paraId="7EDE0C1C" w14:textId="0BDF1E33" w:rsidR="005319BB" w:rsidRPr="00246F10" w:rsidRDefault="005319BB" w:rsidP="00BD4060">
      <w:r w:rsidRPr="00246F10">
        <w:t xml:space="preserve">80 Mbps Speed ​​Fiber Optic Cable Communication Network, Electronic </w:t>
      </w:r>
      <w:r w:rsidR="00614E3D" w:rsidRPr="00246F10">
        <w:t>Att</w:t>
      </w:r>
      <w:r w:rsidR="00D46F18" w:rsidRPr="00246F10">
        <w:t>e</w:t>
      </w:r>
      <w:r w:rsidR="00614E3D" w:rsidRPr="00246F10">
        <w:t xml:space="preserve">ndance </w:t>
      </w:r>
      <w:r w:rsidRPr="00246F10">
        <w:t>System,</w:t>
      </w:r>
      <w:r w:rsidR="00614E3D" w:rsidRPr="00246F10">
        <w:t xml:space="preserve"> Laboratories for</w:t>
      </w:r>
      <w:r w:rsidRPr="00246F10">
        <w:t xml:space="preserve"> Practical Lectures</w:t>
      </w:r>
      <w:r w:rsidR="00614E3D" w:rsidRPr="00246F10">
        <w:t xml:space="preserve"> and Research Work</w:t>
      </w:r>
      <w:r w:rsidRPr="00246F10">
        <w:t>, 14 Amphitheaters, Multi-Purpose Activity Center (ÇAM), Study Room</w:t>
      </w:r>
      <w:r w:rsidR="00614E3D" w:rsidRPr="00246F10">
        <w:t xml:space="preserve"> for </w:t>
      </w:r>
      <w:r w:rsidR="001A219D" w:rsidRPr="00246F10">
        <w:t xml:space="preserve">students with </w:t>
      </w:r>
      <w:r w:rsidR="00614E3D" w:rsidRPr="00246F10">
        <w:t>disab</w:t>
      </w:r>
      <w:r w:rsidR="001A219D" w:rsidRPr="00246F10">
        <w:t>ilities</w:t>
      </w:r>
      <w:r w:rsidRPr="00246F10">
        <w:t xml:space="preserve">, </w:t>
      </w:r>
      <w:proofErr w:type="spellStart"/>
      <w:r w:rsidRPr="00246F10">
        <w:t>Çamlık</w:t>
      </w:r>
      <w:proofErr w:type="spellEnd"/>
      <w:r w:rsidRPr="00246F10">
        <w:t xml:space="preserve"> Reading Garden, Reading Halls,</w:t>
      </w:r>
      <w:r w:rsidR="00BD4060" w:rsidRPr="00246F10">
        <w:t xml:space="preserve"> </w:t>
      </w:r>
      <w:r w:rsidRPr="00246F10">
        <w:t>Computer Laboratories, Meeting Hall, Conference Hall</w:t>
      </w:r>
    </w:p>
    <w:p w14:paraId="09806BB0" w14:textId="2ECD93F1" w:rsidR="00E12267" w:rsidRPr="00246F10" w:rsidRDefault="00E12267" w:rsidP="7E850CCD">
      <w:pPr>
        <w:rPr>
          <w:b/>
          <w:bCs/>
          <w:sz w:val="24"/>
          <w:szCs w:val="24"/>
        </w:rPr>
      </w:pPr>
    </w:p>
    <w:p w14:paraId="0AA14455" w14:textId="442DFF33" w:rsidR="00E12267" w:rsidRPr="00246F10" w:rsidRDefault="00E12267" w:rsidP="7E850CCD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FEATURED EDUCATIONAL PROGRAMS:</w:t>
      </w:r>
    </w:p>
    <w:p w14:paraId="1BDBB2AC" w14:textId="56F3F8D6" w:rsidR="005319BB" w:rsidRPr="00246F10" w:rsidRDefault="00E12267" w:rsidP="00E12267">
      <w:r w:rsidRPr="00246F10">
        <w:t xml:space="preserve">Erasmus +, </w:t>
      </w:r>
      <w:proofErr w:type="spellStart"/>
      <w:r w:rsidRPr="00246F10">
        <w:t>Mevlana</w:t>
      </w:r>
      <w:proofErr w:type="spellEnd"/>
      <w:r w:rsidRPr="00246F10">
        <w:t xml:space="preserve"> and </w:t>
      </w:r>
      <w:proofErr w:type="spellStart"/>
      <w:r w:rsidRPr="00246F10">
        <w:t>Farabi</w:t>
      </w:r>
      <w:proofErr w:type="spellEnd"/>
      <w:r w:rsidRPr="00246F10">
        <w:t xml:space="preserve"> Exchange Programs</w:t>
      </w:r>
    </w:p>
    <w:p w14:paraId="689E0095" w14:textId="77777777" w:rsidR="00E12267" w:rsidRPr="00246F10" w:rsidRDefault="00E12267" w:rsidP="00E12267"/>
    <w:p w14:paraId="67333CD7" w14:textId="2E8EC62C" w:rsidR="00E12267" w:rsidRPr="00246F10" w:rsidRDefault="00E12267" w:rsidP="007F2AC9">
      <w:r w:rsidRPr="00246F10">
        <w:br w:type="page"/>
      </w:r>
      <w:r w:rsidR="009E7184" w:rsidRPr="00246F10">
        <w:lastRenderedPageBreak/>
        <w:t>The medium of education is in 100% Turkish</w:t>
      </w:r>
      <w:r w:rsidRPr="00246F10">
        <w:t xml:space="preserve"> in all departments of the Faculty of Economics and Administrative Sciences. </w:t>
      </w:r>
      <w:r w:rsidR="003E6A6F" w:rsidRPr="00246F10">
        <w:t>There is an o</w:t>
      </w:r>
      <w:r w:rsidRPr="00246F10">
        <w:t>ptional 1</w:t>
      </w:r>
      <w:r w:rsidR="003E6A6F" w:rsidRPr="00246F10">
        <w:t xml:space="preserve">-year </w:t>
      </w:r>
      <w:r w:rsidRPr="00246F10">
        <w:t>English language preparatory program.</w:t>
      </w:r>
      <w:r w:rsidR="00154642" w:rsidRPr="00246F10">
        <w:t xml:space="preserve"> </w:t>
      </w:r>
      <w:r w:rsidRPr="00246F10">
        <w:t>There are</w:t>
      </w:r>
      <w:r w:rsidR="003E6A6F" w:rsidRPr="00246F10">
        <w:t xml:space="preserve"> </w:t>
      </w:r>
      <w:r w:rsidR="00154642" w:rsidRPr="00246F10">
        <w:t xml:space="preserve">also </w:t>
      </w:r>
      <w:r w:rsidR="003E6A6F" w:rsidRPr="00246F10">
        <w:t>optional English, German, French</w:t>
      </w:r>
      <w:r w:rsidRPr="00246F10">
        <w:t xml:space="preserve"> courses </w:t>
      </w:r>
      <w:r w:rsidR="003E6A6F" w:rsidRPr="00246F10">
        <w:t xml:space="preserve">for those who want to participate in Erasmus. </w:t>
      </w:r>
      <w:r w:rsidRPr="00246F10">
        <w:t>Education is done with course passing system.</w:t>
      </w:r>
      <w:r w:rsidR="00154642" w:rsidRPr="00246F10">
        <w:t xml:space="preserve"> </w:t>
      </w:r>
      <w:r w:rsidRPr="00246F10">
        <w:t xml:space="preserve">Relative </w:t>
      </w:r>
      <w:r w:rsidR="00154642" w:rsidRPr="00246F10">
        <w:t xml:space="preserve">grading </w:t>
      </w:r>
      <w:r w:rsidRPr="00246F10">
        <w:t>evaluation</w:t>
      </w:r>
      <w:r w:rsidR="00154642" w:rsidRPr="00246F10">
        <w:t xml:space="preserve"> </w:t>
      </w:r>
      <w:r w:rsidRPr="00246F10">
        <w:t>system is applied.</w:t>
      </w:r>
    </w:p>
    <w:p w14:paraId="62FEF959" w14:textId="77777777" w:rsidR="00E12267" w:rsidRPr="00246F10" w:rsidRDefault="00E12267" w:rsidP="00E12267"/>
    <w:p w14:paraId="4560AAF0" w14:textId="2E857426" w:rsidR="00E12267" w:rsidRPr="00246F10" w:rsidRDefault="00DF72DB" w:rsidP="00E12267">
      <w:pPr>
        <w:rPr>
          <w:b/>
          <w:bCs/>
          <w:sz w:val="24"/>
          <w:szCs w:val="24"/>
        </w:rPr>
      </w:pPr>
      <w:bookmarkStart w:id="1" w:name="_Hlk127017730"/>
      <w:r w:rsidRPr="00246F10">
        <w:rPr>
          <w:b/>
          <w:bCs/>
          <w:sz w:val="24"/>
          <w:szCs w:val="24"/>
        </w:rPr>
        <w:t xml:space="preserve">DEPARTMENT OF </w:t>
      </w:r>
      <w:bookmarkEnd w:id="1"/>
      <w:r w:rsidR="00E12267" w:rsidRPr="00246F10">
        <w:rPr>
          <w:b/>
          <w:bCs/>
          <w:sz w:val="24"/>
          <w:szCs w:val="24"/>
        </w:rPr>
        <w:t xml:space="preserve">BUSINESS </w:t>
      </w:r>
    </w:p>
    <w:p w14:paraId="48C48795" w14:textId="18E80EEB" w:rsidR="00E12267" w:rsidRPr="00246F10" w:rsidRDefault="00E12267" w:rsidP="008B0CC2">
      <w:r w:rsidRPr="00246F10">
        <w:t xml:space="preserve">The aim of the Department of Business Administration is to </w:t>
      </w:r>
      <w:r w:rsidR="005C173A" w:rsidRPr="00246F10">
        <w:t>educate graduates who have adopted teamwork, who can offer creative solutions,</w:t>
      </w:r>
      <w:r w:rsidR="00EA69AA" w:rsidRPr="00246F10">
        <w:t xml:space="preserve"> </w:t>
      </w:r>
      <w:r w:rsidR="005C173A" w:rsidRPr="00246F10">
        <w:t>who have global ideas, who can use PLANNING, COORDINATION, SUPERVISION</w:t>
      </w:r>
      <w:r w:rsidR="00EA69AA" w:rsidRPr="00246F10">
        <w:t xml:space="preserve"> MECHANISMS AND HUMAN RESOURCES most effectively for the increase  of the business efficiency and to make them ideal</w:t>
      </w:r>
      <w:r w:rsidR="008B0CC2" w:rsidRPr="00246F10">
        <w:t xml:space="preserve"> candidates in intellectual, entrepreneurial, leader, managerial positions and </w:t>
      </w:r>
      <w:r w:rsidR="00EA69AA" w:rsidRPr="00246F10">
        <w:t xml:space="preserve"> </w:t>
      </w:r>
      <w:r w:rsidR="008B0CC2" w:rsidRPr="00246F10">
        <w:t xml:space="preserve">who can compete on national and international platforms </w:t>
      </w:r>
      <w:r w:rsidRPr="00246F10">
        <w:t>by providing business education with the most up-to-date information.</w:t>
      </w:r>
    </w:p>
    <w:p w14:paraId="19910B0A" w14:textId="77777777" w:rsidR="008B0CC2" w:rsidRPr="00246F10" w:rsidRDefault="008B0CC2" w:rsidP="008B0CC2"/>
    <w:p w14:paraId="6D6D09B8" w14:textId="654B89AE" w:rsidR="00E12267" w:rsidRPr="00246F10" w:rsidRDefault="00E12267" w:rsidP="00E12267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Career Areas</w:t>
      </w:r>
    </w:p>
    <w:p w14:paraId="0AB67AAB" w14:textId="31C589E9" w:rsidR="00E12267" w:rsidRPr="00246F10" w:rsidRDefault="00E12267" w:rsidP="00E12267">
      <w:r w:rsidRPr="00246F10">
        <w:t xml:space="preserve">Graduates of the Department of Business Administration </w:t>
      </w:r>
      <w:r w:rsidR="00103C22" w:rsidRPr="00246F10">
        <w:t xml:space="preserve">are </w:t>
      </w:r>
      <w:r w:rsidRPr="00246F10">
        <w:t>able to</w:t>
      </w:r>
      <w:r w:rsidR="00476EAE" w:rsidRPr="00246F10">
        <w:t xml:space="preserve"> </w:t>
      </w:r>
      <w:r w:rsidRPr="00246F10">
        <w:t xml:space="preserve">work </w:t>
      </w:r>
      <w:r w:rsidR="00476EAE" w:rsidRPr="00246F10">
        <w:t xml:space="preserve">both </w:t>
      </w:r>
      <w:r w:rsidRPr="00246F10">
        <w:t>as</w:t>
      </w:r>
      <w:r w:rsidR="00476EAE" w:rsidRPr="00246F10">
        <w:t xml:space="preserve"> </w:t>
      </w:r>
      <w:r w:rsidRPr="00246F10">
        <w:t>middle and senior managers in the public and private sectors</w:t>
      </w:r>
      <w:r w:rsidR="00476EAE" w:rsidRPr="00246F10">
        <w:t xml:space="preserve"> and as financial advisors, inspectors, auditors, sales managers in many </w:t>
      </w:r>
      <w:r w:rsidR="00CC5A76" w:rsidRPr="00246F10">
        <w:t xml:space="preserve">fields </w:t>
      </w:r>
      <w:r w:rsidR="00476EAE" w:rsidRPr="00246F10">
        <w:t>of commercial and industrial life.</w:t>
      </w:r>
    </w:p>
    <w:p w14:paraId="1C27A0D7" w14:textId="676030B5" w:rsidR="00E12267" w:rsidRPr="00246F10" w:rsidRDefault="00E12267" w:rsidP="00E12267"/>
    <w:p w14:paraId="5343AAD9" w14:textId="65FE3413" w:rsidR="00E12267" w:rsidRPr="00246F10" w:rsidRDefault="00E12267" w:rsidP="00E12267"/>
    <w:p w14:paraId="2EB1359A" w14:textId="77777777" w:rsidR="00E12267" w:rsidRPr="00246F10" w:rsidRDefault="00E12267" w:rsidP="00E12267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DEPARTMENT OF ECONOMICS</w:t>
      </w:r>
    </w:p>
    <w:p w14:paraId="0B6D867C" w14:textId="2B550F76" w:rsidR="00A11509" w:rsidRPr="00246F10" w:rsidRDefault="00E12267" w:rsidP="00035DFC">
      <w:r w:rsidRPr="00246F10">
        <w:t>The aim of the Department of Economics is to provide our students with a high level of economics education</w:t>
      </w:r>
      <w:r w:rsidR="003A590E" w:rsidRPr="00246F10">
        <w:t xml:space="preserve"> and </w:t>
      </w:r>
      <w:r w:rsidR="00A33F06" w:rsidRPr="00246F10">
        <w:t xml:space="preserve">to do research </w:t>
      </w:r>
      <w:r w:rsidR="006A3A49" w:rsidRPr="00246F10">
        <w:t>by using the most advanced</w:t>
      </w:r>
      <w:r w:rsidR="00B14A27" w:rsidRPr="00246F10">
        <w:t xml:space="preserve"> </w:t>
      </w:r>
      <w:r w:rsidR="00A33F06" w:rsidRPr="00246F10">
        <w:t xml:space="preserve">theoretical and </w:t>
      </w:r>
      <w:r w:rsidR="00842D4A" w:rsidRPr="00246F10">
        <w:t>application</w:t>
      </w:r>
      <w:r w:rsidR="005F18DC" w:rsidRPr="00246F10">
        <w:t>-</w:t>
      </w:r>
      <w:r w:rsidR="00A33F06" w:rsidRPr="00246F10">
        <w:t xml:space="preserve">oriented </w:t>
      </w:r>
      <w:r w:rsidR="00B14A27" w:rsidRPr="00246F10">
        <w:t>techniques</w:t>
      </w:r>
      <w:r w:rsidR="00A33F06" w:rsidRPr="00246F10">
        <w:t>,</w:t>
      </w:r>
      <w:r w:rsidRPr="00246F10">
        <w:t xml:space="preserve"> to </w:t>
      </w:r>
      <w:r w:rsidR="00A33F06" w:rsidRPr="00246F10">
        <w:t>equip them with the skills necessary for drawing conclusions and developing policies.</w:t>
      </w:r>
    </w:p>
    <w:p w14:paraId="6420B6A9" w14:textId="1EA01237" w:rsidR="00E12267" w:rsidRPr="00246F10" w:rsidRDefault="00E12267" w:rsidP="00723416"/>
    <w:p w14:paraId="0FB005D3" w14:textId="389DF111" w:rsidR="00E12267" w:rsidRPr="00246F10" w:rsidRDefault="00E12267" w:rsidP="00E12267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Career Areas</w:t>
      </w:r>
    </w:p>
    <w:p w14:paraId="1E35E6CE" w14:textId="59728511" w:rsidR="00E12267" w:rsidRPr="00246F10" w:rsidRDefault="00E12267" w:rsidP="006901CE">
      <w:r w:rsidRPr="00246F10">
        <w:t>Graduates of the Department of Economics can find jobs in both the public and private sectors</w:t>
      </w:r>
      <w:r w:rsidR="00DC0ECD" w:rsidRPr="00246F10">
        <w:t xml:space="preserve">. </w:t>
      </w:r>
      <w:r w:rsidRPr="00246F10">
        <w:t>They can apply for</w:t>
      </w:r>
      <w:r w:rsidR="00DC0ECD" w:rsidRPr="00246F10">
        <w:t xml:space="preserve"> </w:t>
      </w:r>
      <w:r w:rsidRPr="00246F10">
        <w:t>inspector, auditor and assistant expert positions</w:t>
      </w:r>
      <w:r w:rsidR="00DC0ECD" w:rsidRPr="00246F10">
        <w:t xml:space="preserve"> opened by the ministries. The </w:t>
      </w:r>
      <w:r w:rsidR="006901CE" w:rsidRPr="00246F10">
        <w:t>companies</w:t>
      </w:r>
      <w:r w:rsidRPr="00246F10">
        <w:t xml:space="preserve"> </w:t>
      </w:r>
      <w:r w:rsidR="006901CE" w:rsidRPr="00246F10">
        <w:t xml:space="preserve">owned by </w:t>
      </w:r>
      <w:r w:rsidRPr="00246F10">
        <w:t>public</w:t>
      </w:r>
      <w:r w:rsidR="00CB4BE2" w:rsidRPr="00246F10">
        <w:t xml:space="preserve"> </w:t>
      </w:r>
      <w:r w:rsidRPr="00246F10">
        <w:t>and</w:t>
      </w:r>
      <w:r w:rsidR="006901CE" w:rsidRPr="00246F10">
        <w:t xml:space="preserve"> p</w:t>
      </w:r>
      <w:r w:rsidRPr="00246F10">
        <w:t xml:space="preserve">rivate sector, </w:t>
      </w:r>
      <w:r w:rsidR="006901CE" w:rsidRPr="00246F10">
        <w:t xml:space="preserve">and </w:t>
      </w:r>
      <w:r w:rsidRPr="00246F10">
        <w:t xml:space="preserve">national and international </w:t>
      </w:r>
      <w:r w:rsidR="006901CE" w:rsidRPr="00246F10">
        <w:t xml:space="preserve">firms </w:t>
      </w:r>
      <w:r w:rsidRPr="00246F10">
        <w:t>are also other institutions where economics graduates are employed</w:t>
      </w:r>
      <w:r w:rsidR="006901CE" w:rsidRPr="00246F10">
        <w:t>.</w:t>
      </w:r>
    </w:p>
    <w:p w14:paraId="3DC018E0" w14:textId="0D870D7D" w:rsidR="00035DFC" w:rsidRPr="00246F10" w:rsidRDefault="00035DFC" w:rsidP="00E12267"/>
    <w:p w14:paraId="111D2C29" w14:textId="77777777" w:rsidR="00035DFC" w:rsidRPr="00246F10" w:rsidRDefault="00035DFC" w:rsidP="00E12267"/>
    <w:p w14:paraId="546933CF" w14:textId="296D6927" w:rsidR="7E850CCD" w:rsidRPr="00246F10" w:rsidRDefault="7E850CCD" w:rsidP="7E850CCD">
      <w:pPr>
        <w:rPr>
          <w:b/>
          <w:bCs/>
          <w:sz w:val="24"/>
          <w:szCs w:val="24"/>
        </w:rPr>
      </w:pPr>
    </w:p>
    <w:p w14:paraId="37990AF5" w14:textId="71E6C25A" w:rsidR="7E850CCD" w:rsidRPr="00246F10" w:rsidRDefault="7E850CCD" w:rsidP="7E850CCD">
      <w:pPr>
        <w:rPr>
          <w:b/>
          <w:bCs/>
          <w:sz w:val="24"/>
          <w:szCs w:val="24"/>
        </w:rPr>
      </w:pPr>
    </w:p>
    <w:p w14:paraId="11A55FD5" w14:textId="47AF0221" w:rsidR="7E850CCD" w:rsidRPr="00246F10" w:rsidRDefault="7E850CCD" w:rsidP="7E850CCD">
      <w:pPr>
        <w:rPr>
          <w:b/>
          <w:bCs/>
          <w:sz w:val="24"/>
          <w:szCs w:val="24"/>
        </w:rPr>
      </w:pPr>
    </w:p>
    <w:p w14:paraId="7B6CF279" w14:textId="0ED35C63" w:rsidR="7E850CCD" w:rsidRPr="00246F10" w:rsidRDefault="7E850CCD" w:rsidP="7E850CCD">
      <w:pPr>
        <w:rPr>
          <w:b/>
          <w:bCs/>
          <w:sz w:val="24"/>
          <w:szCs w:val="24"/>
        </w:rPr>
      </w:pPr>
    </w:p>
    <w:p w14:paraId="53F89469" w14:textId="72E2C3FF" w:rsidR="00E12267" w:rsidRPr="00246F10" w:rsidRDefault="00DF72DB" w:rsidP="00DF72DB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 xml:space="preserve">DEPARTMENT OF </w:t>
      </w:r>
      <w:r w:rsidR="00E12267" w:rsidRPr="00246F10">
        <w:rPr>
          <w:b/>
          <w:bCs/>
          <w:sz w:val="24"/>
          <w:szCs w:val="24"/>
        </w:rPr>
        <w:t>PUBLIC ADMINISTRATION</w:t>
      </w:r>
    </w:p>
    <w:p w14:paraId="6E8EEE02" w14:textId="2070D7B2" w:rsidR="00E12267" w:rsidRPr="00246F10" w:rsidRDefault="00E12267" w:rsidP="00035DFC">
      <w:r w:rsidRPr="00246F10">
        <w:t xml:space="preserve">The aim of the Department of Public Administration is </w:t>
      </w:r>
      <w:r w:rsidR="00931668" w:rsidRPr="00246F10">
        <w:t xml:space="preserve">to educate </w:t>
      </w:r>
      <w:r w:rsidRPr="00246F10">
        <w:t>senior and middle level managers who can work in public and private sectors. The courses and education-teaching methods in the program</w:t>
      </w:r>
      <w:r w:rsidR="00405A23" w:rsidRPr="00246F10">
        <w:t xml:space="preserve"> not only give </w:t>
      </w:r>
      <w:r w:rsidRPr="00246F10">
        <w:t>basic information about the field,</w:t>
      </w:r>
      <w:r w:rsidR="00035DFC" w:rsidRPr="00246F10">
        <w:t xml:space="preserve"> </w:t>
      </w:r>
      <w:r w:rsidR="00405A23" w:rsidRPr="00246F10">
        <w:t xml:space="preserve">they </w:t>
      </w:r>
      <w:r w:rsidRPr="00246F10">
        <w:t>also tr</w:t>
      </w:r>
      <w:r w:rsidR="00405A23" w:rsidRPr="00246F10">
        <w:t>y</w:t>
      </w:r>
      <w:r w:rsidRPr="00246F10">
        <w:t xml:space="preserve"> to provide students with an analytical perspective and a questioning understanding.</w:t>
      </w:r>
    </w:p>
    <w:p w14:paraId="6CC4F763" w14:textId="22A0FD44" w:rsidR="00E12267" w:rsidRPr="00246F10" w:rsidRDefault="0016600C" w:rsidP="0016600C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Career Areas</w:t>
      </w:r>
    </w:p>
    <w:p w14:paraId="2E6E01F5" w14:textId="79B34C28" w:rsidR="00E12267" w:rsidRPr="00246F10" w:rsidRDefault="0016600C" w:rsidP="0011033E">
      <w:r w:rsidRPr="00246F10">
        <w:t>Graduates of the Department of Public Administration are generally employed by the Ministry of Interior</w:t>
      </w:r>
      <w:r w:rsidR="003126D7" w:rsidRPr="00246F10">
        <w:t xml:space="preserve"> Affairs</w:t>
      </w:r>
      <w:r w:rsidRPr="00246F10">
        <w:t>, Ministry of Foreign Affairs and</w:t>
      </w:r>
      <w:r w:rsidR="0011033E" w:rsidRPr="00246F10">
        <w:t xml:space="preserve"> central and provincial units of</w:t>
      </w:r>
      <w:r w:rsidRPr="00246F10">
        <w:t xml:space="preserve"> other state institutions</w:t>
      </w:r>
      <w:r w:rsidR="0011033E" w:rsidRPr="00246F10">
        <w:t>,</w:t>
      </w:r>
      <w:r w:rsidR="00255044" w:rsidRPr="00246F10">
        <w:t xml:space="preserve"> </w:t>
      </w:r>
      <w:r w:rsidRPr="00246F10">
        <w:t>local government units, international organizations,</w:t>
      </w:r>
      <w:r w:rsidR="00D92F9D" w:rsidRPr="00246F10">
        <w:t xml:space="preserve"> think tank </w:t>
      </w:r>
      <w:r w:rsidR="0011033E" w:rsidRPr="00246F10">
        <w:t xml:space="preserve">organizations, non-governmental organizations </w:t>
      </w:r>
      <w:r w:rsidRPr="00246F10">
        <w:t xml:space="preserve">and </w:t>
      </w:r>
      <w:r w:rsidR="0011033E" w:rsidRPr="00246F10">
        <w:t xml:space="preserve">various fields in </w:t>
      </w:r>
      <w:r w:rsidRPr="00246F10">
        <w:t xml:space="preserve">the private sector. </w:t>
      </w:r>
      <w:r w:rsidR="003126D7" w:rsidRPr="00246F10">
        <w:t xml:space="preserve">Their fields of work cover various professions like civil administrative </w:t>
      </w:r>
      <w:r w:rsidRPr="00246F10">
        <w:t xml:space="preserve">authority, administrative judgeship, expertise, inspectorship, consultancy, etc. </w:t>
      </w:r>
    </w:p>
    <w:p w14:paraId="3A3E0D1F" w14:textId="77777777" w:rsidR="0016600C" w:rsidRPr="00246F10" w:rsidRDefault="0016600C" w:rsidP="0016600C"/>
    <w:p w14:paraId="356B1AA4" w14:textId="14F12147" w:rsidR="0016600C" w:rsidRPr="00246F10" w:rsidRDefault="00DF72DB" w:rsidP="0016600C">
      <w:r w:rsidRPr="00246F10">
        <w:rPr>
          <w:b/>
          <w:bCs/>
          <w:sz w:val="24"/>
          <w:szCs w:val="24"/>
        </w:rPr>
        <w:t xml:space="preserve">DEPARTMENT OF </w:t>
      </w:r>
      <w:r w:rsidR="0016600C" w:rsidRPr="00246F10">
        <w:rPr>
          <w:b/>
          <w:bCs/>
          <w:sz w:val="24"/>
          <w:szCs w:val="24"/>
        </w:rPr>
        <w:t>FINANCE</w:t>
      </w:r>
    </w:p>
    <w:p w14:paraId="7747DBE5" w14:textId="7EE5E7DA" w:rsidR="0016600C" w:rsidRPr="00246F10" w:rsidRDefault="0016600C" w:rsidP="00F44430">
      <w:r w:rsidRPr="00246F10">
        <w:t>The aim of the Department of Finance is to meet the</w:t>
      </w:r>
      <w:r w:rsidR="00C93B67" w:rsidRPr="00246F10">
        <w:t xml:space="preserve"> needs of the state in</w:t>
      </w:r>
      <w:r w:rsidRPr="00246F10">
        <w:t xml:space="preserve"> financial personnel and specialist</w:t>
      </w:r>
      <w:r w:rsidR="00C93B67" w:rsidRPr="00246F10">
        <w:t>s</w:t>
      </w:r>
      <w:r w:rsidRPr="00246F10">
        <w:t xml:space="preserve">, to educate </w:t>
      </w:r>
      <w:r w:rsidR="00C93B67" w:rsidRPr="00246F10">
        <w:t xml:space="preserve">its </w:t>
      </w:r>
      <w:r w:rsidRPr="00246F10">
        <w:t xml:space="preserve">students </w:t>
      </w:r>
      <w:r w:rsidR="00C93B67" w:rsidRPr="00246F10">
        <w:t>on the rules of conduct in</w:t>
      </w:r>
      <w:r w:rsidRPr="00246F10">
        <w:t xml:space="preserve"> the domestic economy</w:t>
      </w:r>
      <w:r w:rsidR="00C93B67" w:rsidRPr="00246F10">
        <w:t xml:space="preserve"> and the world economies</w:t>
      </w:r>
      <w:r w:rsidR="00517EF5" w:rsidRPr="00246F10">
        <w:t xml:space="preserve"> </w:t>
      </w:r>
      <w:r w:rsidR="00870C08" w:rsidRPr="00246F10">
        <w:t>and</w:t>
      </w:r>
      <w:r w:rsidR="00517EF5" w:rsidRPr="00246F10">
        <w:t xml:space="preserve"> in accordance with the</w:t>
      </w:r>
      <w:r w:rsidR="008A653E" w:rsidRPr="00246F10">
        <w:t xml:space="preserve"> needs of the</w:t>
      </w:r>
      <w:r w:rsidR="00517EF5" w:rsidRPr="00246F10">
        <w:t xml:space="preserve"> public sector</w:t>
      </w:r>
      <w:r w:rsidR="00F44430" w:rsidRPr="00246F10">
        <w:t>.</w:t>
      </w:r>
      <w:r w:rsidRPr="00246F10">
        <w:t xml:space="preserve"> In addition, it also meets the needs of financial institutions operating in the private sector.</w:t>
      </w:r>
    </w:p>
    <w:p w14:paraId="4FABCCA9" w14:textId="36A305BC" w:rsidR="0016600C" w:rsidRPr="00246F10" w:rsidRDefault="0016600C" w:rsidP="0016600C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Career Areas</w:t>
      </w:r>
    </w:p>
    <w:p w14:paraId="50F05F76" w14:textId="5643F916" w:rsidR="0016600C" w:rsidRPr="00246F10" w:rsidRDefault="0016600C" w:rsidP="00561B5A">
      <w:r w:rsidRPr="00246F10">
        <w:t>Graduates of the Department of Finance</w:t>
      </w:r>
      <w:r w:rsidR="00561B5A" w:rsidRPr="00246F10">
        <w:t xml:space="preserve"> can be employed by </w:t>
      </w:r>
      <w:r w:rsidRPr="00246F10">
        <w:t>Ministry of Finance, Ministry of Customs and Trade, Central Bank of the Republic of Turkey,</w:t>
      </w:r>
      <w:r w:rsidR="00035DFC" w:rsidRPr="00246F10">
        <w:t xml:space="preserve"> </w:t>
      </w:r>
      <w:r w:rsidRPr="00246F10">
        <w:t xml:space="preserve">State Economic Enterprises, State Planning Organization, local administrations, municipalities, Court of Accounts and </w:t>
      </w:r>
      <w:r w:rsidR="00561B5A" w:rsidRPr="00246F10">
        <w:t xml:space="preserve">by </w:t>
      </w:r>
      <w:r w:rsidRPr="00246F10">
        <w:t>other public instituti</w:t>
      </w:r>
      <w:r w:rsidR="00561B5A" w:rsidRPr="00246F10">
        <w:t xml:space="preserve">ons, </w:t>
      </w:r>
      <w:r w:rsidRPr="00246F10">
        <w:t xml:space="preserve">banks and different institutions of the private sector. In addition, </w:t>
      </w:r>
      <w:r w:rsidR="00880054" w:rsidRPr="00246F10">
        <w:t xml:space="preserve">they can open offices </w:t>
      </w:r>
      <w:r w:rsidR="00453739" w:rsidRPr="00246F10">
        <w:t xml:space="preserve">in </w:t>
      </w:r>
      <w:r w:rsidRPr="00246F10">
        <w:t>accounting and financial advisory. Graduates often work as auditors and managers in public and privately owned organizations</w:t>
      </w:r>
      <w:r w:rsidR="00453739" w:rsidRPr="00246F10">
        <w:t>.</w:t>
      </w:r>
    </w:p>
    <w:p w14:paraId="3A28AF26" w14:textId="77777777" w:rsidR="0016600C" w:rsidRPr="00246F10" w:rsidRDefault="0016600C" w:rsidP="0016600C"/>
    <w:p w14:paraId="0B3B7D68" w14:textId="77777777" w:rsidR="005F18DC" w:rsidRPr="00246F10" w:rsidRDefault="005F18DC" w:rsidP="0016600C">
      <w:pPr>
        <w:rPr>
          <w:b/>
          <w:bCs/>
          <w:sz w:val="24"/>
          <w:szCs w:val="24"/>
        </w:rPr>
      </w:pPr>
    </w:p>
    <w:p w14:paraId="253D3627" w14:textId="77777777" w:rsidR="005F18DC" w:rsidRPr="00246F10" w:rsidRDefault="005F18DC" w:rsidP="0016600C">
      <w:pPr>
        <w:rPr>
          <w:b/>
          <w:bCs/>
          <w:sz w:val="24"/>
          <w:szCs w:val="24"/>
        </w:rPr>
      </w:pPr>
    </w:p>
    <w:p w14:paraId="63364EC6" w14:textId="68B67B17" w:rsidR="0016600C" w:rsidRPr="00246F10" w:rsidRDefault="0016600C" w:rsidP="0016600C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DEPARTMENT OF ECONOMETR</w:t>
      </w:r>
      <w:r w:rsidR="005F18DC" w:rsidRPr="00246F10">
        <w:rPr>
          <w:b/>
          <w:bCs/>
          <w:sz w:val="24"/>
          <w:szCs w:val="24"/>
        </w:rPr>
        <w:t>IC</w:t>
      </w:r>
      <w:r w:rsidRPr="00246F10">
        <w:rPr>
          <w:b/>
          <w:bCs/>
          <w:sz w:val="24"/>
          <w:szCs w:val="24"/>
        </w:rPr>
        <w:t>S</w:t>
      </w:r>
    </w:p>
    <w:p w14:paraId="7CDBF6BA" w14:textId="77777777" w:rsidR="00925026" w:rsidRPr="00246F10" w:rsidRDefault="0016600C" w:rsidP="0016600C">
      <w:r w:rsidRPr="00246F10">
        <w:t xml:space="preserve">The aim of the Department of Econometrics is </w:t>
      </w:r>
      <w:r w:rsidR="002E631D" w:rsidRPr="00246F10">
        <w:t xml:space="preserve">to train staff </w:t>
      </w:r>
      <w:r w:rsidRPr="00246F10">
        <w:t xml:space="preserve">to analyze and solve existing economic problems using quantitative analysis techniques. In addition, </w:t>
      </w:r>
      <w:r w:rsidR="009B08D2" w:rsidRPr="00246F10">
        <w:t xml:space="preserve">when considered in terms of </w:t>
      </w:r>
      <w:r w:rsidR="00E45F08" w:rsidRPr="00246F10">
        <w:t xml:space="preserve">similarity within itself, it uses econometric methods in different fields of science and health sciences, especially social sciences, and in terms of </w:t>
      </w:r>
      <w:r w:rsidR="009B08D2" w:rsidRPr="00246F10">
        <w:t>applicability, the department of Econometrics</w:t>
      </w:r>
      <w:r w:rsidR="00E45F08" w:rsidRPr="00246F10">
        <w:t xml:space="preserve"> creates a common bond between the departments such as Faculty of Economics and Administrative Sciences and many other faculties.</w:t>
      </w:r>
      <w:r w:rsidR="005F18DC" w:rsidRPr="00246F10">
        <w:t xml:space="preserve"> </w:t>
      </w:r>
    </w:p>
    <w:p w14:paraId="4DF4D287" w14:textId="6B9CE3CC" w:rsidR="0016600C" w:rsidRPr="00246F10" w:rsidRDefault="0016600C" w:rsidP="0016600C">
      <w:r w:rsidRPr="00246F10">
        <w:rPr>
          <w:b/>
          <w:bCs/>
          <w:sz w:val="24"/>
          <w:szCs w:val="24"/>
        </w:rPr>
        <w:lastRenderedPageBreak/>
        <w:t>Career Areas</w:t>
      </w:r>
    </w:p>
    <w:p w14:paraId="566CC267" w14:textId="78E71AAB" w:rsidR="0016600C" w:rsidRPr="00246F10" w:rsidRDefault="0016600C" w:rsidP="00494B5D">
      <w:r w:rsidRPr="00246F10">
        <w:t xml:space="preserve">Graduates of the Department of Econometrics can work in all areas where </w:t>
      </w:r>
      <w:r w:rsidR="00045102" w:rsidRPr="00246F10">
        <w:t>graduates of E</w:t>
      </w:r>
      <w:r w:rsidRPr="00246F10">
        <w:t xml:space="preserve">conometrics and </w:t>
      </w:r>
      <w:r w:rsidR="00045102" w:rsidRPr="00246F10">
        <w:t>E</w:t>
      </w:r>
      <w:r w:rsidRPr="00246F10">
        <w:t>conomics can work</w:t>
      </w:r>
      <w:r w:rsidR="00494B5D" w:rsidRPr="00246F10">
        <w:t xml:space="preserve"> </w:t>
      </w:r>
      <w:r w:rsidRPr="00246F10">
        <w:t xml:space="preserve">and they can do the same or similar jobs. In addition, since the education they receive is mostly based on numerical information, </w:t>
      </w:r>
      <w:r w:rsidR="00494B5D" w:rsidRPr="00246F10">
        <w:t xml:space="preserve">they can work </w:t>
      </w:r>
      <w:r w:rsidR="001D5A13" w:rsidRPr="00246F10">
        <w:t xml:space="preserve">as application-oriented researchers in the units of </w:t>
      </w:r>
      <w:r w:rsidRPr="00246F10">
        <w:t xml:space="preserve">micro and </w:t>
      </w:r>
      <w:r w:rsidR="510A02A3" w:rsidRPr="00246F10">
        <w:t>macroeconomics</w:t>
      </w:r>
      <w:r w:rsidR="004327EF" w:rsidRPr="00246F10">
        <w:t xml:space="preserve">, in the fields of </w:t>
      </w:r>
      <w:r w:rsidRPr="00246F10">
        <w:t>international</w:t>
      </w:r>
      <w:r w:rsidR="001D5A13" w:rsidRPr="00246F10">
        <w:t xml:space="preserve"> economics </w:t>
      </w:r>
      <w:r w:rsidR="004327EF" w:rsidRPr="00246F10">
        <w:t>and operation analysis.</w:t>
      </w:r>
    </w:p>
    <w:p w14:paraId="1E7D27AB" w14:textId="77777777" w:rsidR="00DD5E81" w:rsidRPr="00246F10" w:rsidRDefault="00DD5E81" w:rsidP="0016600C">
      <w:pPr>
        <w:rPr>
          <w:b/>
          <w:bCs/>
          <w:sz w:val="24"/>
          <w:szCs w:val="24"/>
        </w:rPr>
      </w:pPr>
    </w:p>
    <w:p w14:paraId="2BE09D9E" w14:textId="44E19E27" w:rsidR="0016600C" w:rsidRPr="00246F10" w:rsidRDefault="0016600C" w:rsidP="0016600C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DEPARTMENT OF LABOR ECONOMY AND INDUSTRIAL RELATIONS</w:t>
      </w:r>
    </w:p>
    <w:p w14:paraId="449A40E7" w14:textId="78903A85" w:rsidR="0016600C" w:rsidRPr="00246F10" w:rsidRDefault="0016600C" w:rsidP="00A8626C">
      <w:r w:rsidRPr="00246F10">
        <w:t>Labor Economics and Industrial Relations</w:t>
      </w:r>
      <w:r w:rsidR="0080720C" w:rsidRPr="00246F10">
        <w:t xml:space="preserve"> is a science which deals with economic, social, psychological, and legal aspects of the relations in work</w:t>
      </w:r>
      <w:r w:rsidR="008406D7" w:rsidRPr="00246F10">
        <w:t>ing</w:t>
      </w:r>
      <w:r w:rsidR="0080720C" w:rsidRPr="00246F10">
        <w:t xml:space="preserve"> life</w:t>
      </w:r>
      <w:r w:rsidR="008406D7" w:rsidRPr="00246F10">
        <w:t>,</w:t>
      </w:r>
      <w:r w:rsidR="00B50C45" w:rsidRPr="00246F10">
        <w:t xml:space="preserve"> which ensures social peace and justice</w:t>
      </w:r>
      <w:r w:rsidR="006B7A4A" w:rsidRPr="00246F10">
        <w:t>, which works on the measures to increase the welfare of the employee; the productivity, the competitive power of businesses.</w:t>
      </w:r>
      <w:r w:rsidRPr="00246F10">
        <w:t xml:space="preserve"> The department </w:t>
      </w:r>
      <w:r w:rsidR="00A8626C" w:rsidRPr="00246F10">
        <w:t>aims to train ‘Labor Economic and Industrial Relations Specialists’ who understand</w:t>
      </w:r>
      <w:r w:rsidR="006A48CC" w:rsidRPr="00246F10">
        <w:t xml:space="preserve"> </w:t>
      </w:r>
      <w:r w:rsidR="005F5ECE" w:rsidRPr="00246F10">
        <w:t>the</w:t>
      </w:r>
      <w:r w:rsidRPr="00246F10">
        <w:t xml:space="preserve"> changes and transformations related to working life</w:t>
      </w:r>
      <w:r w:rsidR="000070B8" w:rsidRPr="00246F10">
        <w:t xml:space="preserve">, </w:t>
      </w:r>
      <w:r w:rsidR="006A48CC" w:rsidRPr="00246F10">
        <w:t>who are</w:t>
      </w:r>
      <w:r w:rsidR="000070B8" w:rsidRPr="00246F10">
        <w:t xml:space="preserve"> suitable for the qualifications demanded by the labor market, </w:t>
      </w:r>
      <w:r w:rsidR="00AA5604" w:rsidRPr="00246F10">
        <w:t xml:space="preserve">and </w:t>
      </w:r>
      <w:r w:rsidR="002E6FFA" w:rsidRPr="00246F10">
        <w:t>who have the ability to</w:t>
      </w:r>
      <w:r w:rsidR="000070B8" w:rsidRPr="00246F10">
        <w:t xml:space="preserve"> use their professional knowledge in changing situations.</w:t>
      </w:r>
    </w:p>
    <w:p w14:paraId="170074D1" w14:textId="3ABB26A6" w:rsidR="0016600C" w:rsidRPr="00246F10" w:rsidRDefault="0016600C" w:rsidP="0049457F"/>
    <w:p w14:paraId="1E762CEB" w14:textId="64F612AB" w:rsidR="0044161A" w:rsidRPr="00246F10" w:rsidRDefault="0044161A" w:rsidP="0044161A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>Career Areas</w:t>
      </w:r>
    </w:p>
    <w:p w14:paraId="2CE2DB0F" w14:textId="62551D25" w:rsidR="0044161A" w:rsidRPr="00246F10" w:rsidRDefault="0044161A" w:rsidP="00EC2858">
      <w:r w:rsidRPr="00246F10">
        <w:t>Graduates of the Department of Labor Economics and Industrial Relations</w:t>
      </w:r>
      <w:r w:rsidR="0006194C" w:rsidRPr="00246F10">
        <w:t xml:space="preserve"> can find employment opportunities in</w:t>
      </w:r>
      <w:r w:rsidRPr="00246F10">
        <w:t xml:space="preserve"> human resources or </w:t>
      </w:r>
      <w:r w:rsidR="0006194C" w:rsidRPr="00246F10">
        <w:t xml:space="preserve">as </w:t>
      </w:r>
      <w:r w:rsidRPr="00246F10">
        <w:t>personnel of management departments,</w:t>
      </w:r>
      <w:r w:rsidR="0097652C" w:rsidRPr="00246F10">
        <w:t xml:space="preserve"> as managers in workers and employers organizations and as specialists in Education and Collective Bargaining Agreement, in Ministr</w:t>
      </w:r>
      <w:r w:rsidR="004F2C6C" w:rsidRPr="00246F10">
        <w:t>y</w:t>
      </w:r>
      <w:r w:rsidR="0097652C" w:rsidRPr="00246F10">
        <w:t xml:space="preserve"> of Labor and Social Security</w:t>
      </w:r>
      <w:r w:rsidR="004F2C6C" w:rsidRPr="00246F10">
        <w:t>, the Ministry of Family and Social Policies and affiliated institutions,</w:t>
      </w:r>
      <w:r w:rsidR="004B0EDE" w:rsidRPr="00246F10">
        <w:t xml:space="preserve"> in institutions such as Social Security Institution, as Audit Staff (Inspector), </w:t>
      </w:r>
      <w:r w:rsidR="0097652C" w:rsidRPr="00246F10">
        <w:t xml:space="preserve"> </w:t>
      </w:r>
      <w:r w:rsidR="004B0EDE" w:rsidRPr="00246F10">
        <w:t xml:space="preserve">as </w:t>
      </w:r>
      <w:r w:rsidR="0097652C" w:rsidRPr="00246F10">
        <w:t xml:space="preserve"> </w:t>
      </w:r>
      <w:r w:rsidR="004B0EDE" w:rsidRPr="00246F10">
        <w:t>Labor and Social Security Speci</w:t>
      </w:r>
      <w:r w:rsidR="00053820" w:rsidRPr="00246F10">
        <w:t>a</w:t>
      </w:r>
      <w:r w:rsidR="004B0EDE" w:rsidRPr="00246F10">
        <w:t>lists, as an Employment and Vocational Specialist in institutions like the Turkish Employment Agency</w:t>
      </w:r>
      <w:r w:rsidR="00053820" w:rsidRPr="00246F10">
        <w:t xml:space="preserve"> </w:t>
      </w:r>
      <w:r w:rsidR="00374E4D" w:rsidRPr="00246F10">
        <w:t>and the Ministry of Foreign Affairs</w:t>
      </w:r>
      <w:r w:rsidR="004B0EDE" w:rsidRPr="00246F10">
        <w:t xml:space="preserve">, as an expert in the staff of the </w:t>
      </w:r>
      <w:proofErr w:type="spellStart"/>
      <w:r w:rsidR="004B0EDE" w:rsidRPr="00246F10">
        <w:t>Attache</w:t>
      </w:r>
      <w:proofErr w:type="spellEnd"/>
      <w:r w:rsidR="004B0EDE" w:rsidRPr="00246F10">
        <w:t xml:space="preserve"> , as a Job and Social Security expert in the institutions providing independent consultancy and training</w:t>
      </w:r>
      <w:r w:rsidR="00EC2858" w:rsidRPr="00246F10">
        <w:t>.</w:t>
      </w:r>
      <w:r w:rsidR="004B0EDE" w:rsidRPr="00246F10">
        <w:t xml:space="preserve"> </w:t>
      </w:r>
    </w:p>
    <w:p w14:paraId="19F13254" w14:textId="3FD749D8" w:rsidR="0044161A" w:rsidRPr="00246F10" w:rsidRDefault="0044161A" w:rsidP="0044161A"/>
    <w:p w14:paraId="3019E619" w14:textId="77777777" w:rsidR="006A34F6" w:rsidRPr="00246F10" w:rsidRDefault="006A34F6" w:rsidP="006A34F6">
      <w:pPr>
        <w:rPr>
          <w:b/>
          <w:bCs/>
          <w:sz w:val="24"/>
          <w:szCs w:val="24"/>
        </w:rPr>
      </w:pPr>
    </w:p>
    <w:p w14:paraId="50B7C78B" w14:textId="29DBD93B" w:rsidR="006A34F6" w:rsidRPr="00246F10" w:rsidRDefault="00DF72DB" w:rsidP="006A34F6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t xml:space="preserve">DEPARTMENT OF </w:t>
      </w:r>
      <w:r w:rsidR="006A34F6" w:rsidRPr="00246F10">
        <w:rPr>
          <w:b/>
          <w:bCs/>
          <w:sz w:val="24"/>
          <w:szCs w:val="24"/>
        </w:rPr>
        <w:t xml:space="preserve">MANAGEMENT INFORMATION SYSTEMS </w:t>
      </w:r>
    </w:p>
    <w:p w14:paraId="332A37A3" w14:textId="5DFD8E97" w:rsidR="0044161A" w:rsidRPr="00246F10" w:rsidRDefault="005003AE" w:rsidP="00B465A0">
      <w:r w:rsidRPr="00246F10">
        <w:t xml:space="preserve">In the Department of Management Information Systems, it is aimed to give well-trained graduates </w:t>
      </w:r>
      <w:r w:rsidR="00D96009" w:rsidRPr="00246F10">
        <w:t xml:space="preserve">focused </w:t>
      </w:r>
      <w:r w:rsidR="00E06ACF" w:rsidRPr="00246F10">
        <w:t xml:space="preserve">on business and management, </w:t>
      </w:r>
      <w:r w:rsidRPr="00246F10">
        <w:t xml:space="preserve">who can </w:t>
      </w:r>
      <w:r w:rsidR="00E06ACF" w:rsidRPr="00246F10">
        <w:t>make significant contributions</w:t>
      </w:r>
      <w:r w:rsidRPr="00246F10">
        <w:t xml:space="preserve"> to</w:t>
      </w:r>
      <w:r w:rsidR="00E06ACF" w:rsidRPr="00246F10">
        <w:t xml:space="preserve"> the field of Management, and to</w:t>
      </w:r>
      <w:r w:rsidRPr="00246F10">
        <w:t xml:space="preserve"> the application of business, planning, design and information systems</w:t>
      </w:r>
      <w:r w:rsidR="003C7FD4" w:rsidRPr="00246F10">
        <w:t>, and to have an important role in continuous production, renewal and dissemination of knowledge.</w:t>
      </w:r>
    </w:p>
    <w:p w14:paraId="132727F7" w14:textId="790D7BF7" w:rsidR="7E850CCD" w:rsidRPr="00246F10" w:rsidRDefault="7E850CCD" w:rsidP="7E850CCD">
      <w:pPr>
        <w:rPr>
          <w:b/>
          <w:bCs/>
          <w:sz w:val="24"/>
          <w:szCs w:val="24"/>
        </w:rPr>
      </w:pPr>
    </w:p>
    <w:p w14:paraId="6DEAC353" w14:textId="03978E49" w:rsidR="7E850CCD" w:rsidRPr="00246F10" w:rsidRDefault="7E850CCD" w:rsidP="7E850CCD">
      <w:pPr>
        <w:rPr>
          <w:b/>
          <w:bCs/>
          <w:sz w:val="24"/>
          <w:szCs w:val="24"/>
        </w:rPr>
      </w:pPr>
    </w:p>
    <w:p w14:paraId="658C27CD" w14:textId="5715D4BC" w:rsidR="7E850CCD" w:rsidRPr="00246F10" w:rsidRDefault="7E850CCD" w:rsidP="7E850CCD">
      <w:pPr>
        <w:rPr>
          <w:b/>
          <w:bCs/>
          <w:sz w:val="24"/>
          <w:szCs w:val="24"/>
        </w:rPr>
      </w:pPr>
    </w:p>
    <w:p w14:paraId="53C08F8B" w14:textId="6FCB4606" w:rsidR="7E850CCD" w:rsidRPr="00246F10" w:rsidRDefault="7E850CCD" w:rsidP="7E850CCD">
      <w:pPr>
        <w:rPr>
          <w:b/>
          <w:bCs/>
          <w:sz w:val="24"/>
          <w:szCs w:val="24"/>
        </w:rPr>
      </w:pPr>
    </w:p>
    <w:p w14:paraId="096A02A6" w14:textId="6250C8D9" w:rsidR="00B236C5" w:rsidRPr="00246F10" w:rsidRDefault="00B236C5" w:rsidP="00B236C5">
      <w:pPr>
        <w:rPr>
          <w:b/>
          <w:bCs/>
          <w:sz w:val="24"/>
          <w:szCs w:val="24"/>
        </w:rPr>
      </w:pPr>
      <w:r w:rsidRPr="00246F10">
        <w:rPr>
          <w:b/>
          <w:bCs/>
          <w:sz w:val="24"/>
          <w:szCs w:val="24"/>
        </w:rPr>
        <w:lastRenderedPageBreak/>
        <w:t>Career Areas</w:t>
      </w:r>
    </w:p>
    <w:p w14:paraId="7B146903" w14:textId="52849928" w:rsidR="006F11FD" w:rsidRPr="00246F10" w:rsidRDefault="00B236C5" w:rsidP="00414A23">
      <w:r w:rsidRPr="00246F10">
        <w:t>Graduates of the Department of Management Information Systems</w:t>
      </w:r>
      <w:r w:rsidR="006E275D" w:rsidRPr="00246F10">
        <w:t xml:space="preserve"> can work in units of information technologies and</w:t>
      </w:r>
      <w:r w:rsidRPr="00246F10">
        <w:t xml:space="preserve"> various </w:t>
      </w:r>
      <w:proofErr w:type="gramStart"/>
      <w:r w:rsidRPr="00246F10">
        <w:t>enterprise</w:t>
      </w:r>
      <w:r w:rsidR="006E275D" w:rsidRPr="00246F10">
        <w:t>s</w:t>
      </w:r>
      <w:r w:rsidRPr="00246F10">
        <w:t xml:space="preserve"> </w:t>
      </w:r>
      <w:r w:rsidR="006E275D" w:rsidRPr="00246F10">
        <w:t>,</w:t>
      </w:r>
      <w:proofErr w:type="gramEnd"/>
      <w:r w:rsidR="006E275D" w:rsidRPr="00246F10">
        <w:t xml:space="preserve"> </w:t>
      </w:r>
      <w:r w:rsidRPr="00246F10">
        <w:t>and</w:t>
      </w:r>
      <w:r w:rsidR="00414A23" w:rsidRPr="00246F10">
        <w:t xml:space="preserve"> </w:t>
      </w:r>
      <w:r w:rsidR="006E275D" w:rsidRPr="00246F10">
        <w:t>in system development units, project development departments</w:t>
      </w:r>
      <w:r w:rsidR="00A02584" w:rsidRPr="00246F10">
        <w:t>, software companies and in consultancy offices.</w:t>
      </w:r>
    </w:p>
    <w:p w14:paraId="477C1A2F" w14:textId="225F476E" w:rsidR="00B236C5" w:rsidRPr="00246F10" w:rsidRDefault="00B236C5" w:rsidP="00B236C5"/>
    <w:p w14:paraId="3C43FDE2" w14:textId="647D871B" w:rsidR="006F2D44" w:rsidRPr="00246F10" w:rsidRDefault="006F2D44" w:rsidP="00B236C5">
      <w:r w:rsidRPr="00246F10">
        <w:t>----</w:t>
      </w:r>
    </w:p>
    <w:p w14:paraId="7F0A310A" w14:textId="77777777" w:rsidR="006F2D44" w:rsidRPr="00246F10" w:rsidRDefault="006F2D44" w:rsidP="006F2D44">
      <w:proofErr w:type="spellStart"/>
      <w:r w:rsidRPr="00246F10">
        <w:t>İktisadi</w:t>
      </w:r>
      <w:proofErr w:type="spellEnd"/>
      <w:r w:rsidRPr="00246F10">
        <w:t xml:space="preserve"> </w:t>
      </w:r>
      <w:proofErr w:type="spellStart"/>
      <w:r w:rsidRPr="00246F10">
        <w:t>ve</w:t>
      </w:r>
      <w:proofErr w:type="spellEnd"/>
      <w:r w:rsidRPr="00246F10">
        <w:t xml:space="preserve"> </w:t>
      </w:r>
      <w:proofErr w:type="spellStart"/>
      <w:r w:rsidRPr="00246F10">
        <w:t>İdari</w:t>
      </w:r>
      <w:proofErr w:type="spellEnd"/>
      <w:r w:rsidRPr="00246F10">
        <w:t xml:space="preserve"> </w:t>
      </w:r>
      <w:proofErr w:type="spellStart"/>
      <w:r w:rsidRPr="00246F10">
        <w:t>Bilimler</w:t>
      </w:r>
      <w:proofErr w:type="spellEnd"/>
      <w:r w:rsidRPr="00246F10">
        <w:t xml:space="preserve"> </w:t>
      </w:r>
      <w:proofErr w:type="spellStart"/>
      <w:r w:rsidRPr="00246F10">
        <w:t>Fakültesi</w:t>
      </w:r>
      <w:proofErr w:type="spellEnd"/>
      <w:r w:rsidRPr="00246F10">
        <w:t xml:space="preserve">, </w:t>
      </w:r>
      <w:proofErr w:type="spellStart"/>
      <w:r w:rsidRPr="00246F10">
        <w:t>Dokuzçeşmeler</w:t>
      </w:r>
      <w:proofErr w:type="spellEnd"/>
      <w:r w:rsidRPr="00246F10">
        <w:t xml:space="preserve"> </w:t>
      </w:r>
      <w:proofErr w:type="spellStart"/>
      <w:r w:rsidRPr="00246F10">
        <w:t>Yerleşkesi</w:t>
      </w:r>
      <w:proofErr w:type="spellEnd"/>
      <w:r w:rsidRPr="00246F10">
        <w:t xml:space="preserve"> 35400 - </w:t>
      </w:r>
      <w:proofErr w:type="spellStart"/>
      <w:r w:rsidRPr="00246F10">
        <w:t>Buca</w:t>
      </w:r>
      <w:proofErr w:type="spellEnd"/>
      <w:r w:rsidRPr="00246F10">
        <w:t xml:space="preserve"> / İZMİR</w:t>
      </w:r>
    </w:p>
    <w:p w14:paraId="45083A7A" w14:textId="77777777" w:rsidR="006F2D44" w:rsidRPr="00246F10" w:rsidRDefault="006F2D44" w:rsidP="006F2D44">
      <w:r w:rsidRPr="00246F10">
        <w:t>0 (232) 420 41 80 0 (232) 420 17 89</w:t>
      </w:r>
    </w:p>
    <w:p w14:paraId="0D9041E7" w14:textId="67B83F3F" w:rsidR="00B236C5" w:rsidRPr="00246F10" w:rsidRDefault="006F2D44" w:rsidP="006F2D44">
      <w:r w:rsidRPr="00246F10">
        <w:t>iibf.deu.edu.tr iibf@deu.edu.tr</w:t>
      </w:r>
      <w:bookmarkEnd w:id="0"/>
    </w:p>
    <w:sectPr w:rsidR="00B236C5" w:rsidRPr="0024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BB"/>
    <w:rsid w:val="000070B8"/>
    <w:rsid w:val="00035DFC"/>
    <w:rsid w:val="00044372"/>
    <w:rsid w:val="00045102"/>
    <w:rsid w:val="00053820"/>
    <w:rsid w:val="0006194C"/>
    <w:rsid w:val="00103C22"/>
    <w:rsid w:val="0011033E"/>
    <w:rsid w:val="00154642"/>
    <w:rsid w:val="0015694C"/>
    <w:rsid w:val="0016600C"/>
    <w:rsid w:val="00187D8B"/>
    <w:rsid w:val="001A219D"/>
    <w:rsid w:val="001C1C12"/>
    <w:rsid w:val="001D5A13"/>
    <w:rsid w:val="00246F10"/>
    <w:rsid w:val="00255044"/>
    <w:rsid w:val="002E631D"/>
    <w:rsid w:val="002E6FFA"/>
    <w:rsid w:val="003126D7"/>
    <w:rsid w:val="00374E4D"/>
    <w:rsid w:val="003A590E"/>
    <w:rsid w:val="003B15EC"/>
    <w:rsid w:val="003C7FD4"/>
    <w:rsid w:val="003E6A6F"/>
    <w:rsid w:val="00405A23"/>
    <w:rsid w:val="00414A23"/>
    <w:rsid w:val="004327EF"/>
    <w:rsid w:val="0044161A"/>
    <w:rsid w:val="00453739"/>
    <w:rsid w:val="00476EAE"/>
    <w:rsid w:val="0049457F"/>
    <w:rsid w:val="00494B5D"/>
    <w:rsid w:val="004B0EDE"/>
    <w:rsid w:val="004F2C6C"/>
    <w:rsid w:val="005003AE"/>
    <w:rsid w:val="0050389C"/>
    <w:rsid w:val="005146D7"/>
    <w:rsid w:val="00517EF5"/>
    <w:rsid w:val="005319BB"/>
    <w:rsid w:val="00561B5A"/>
    <w:rsid w:val="00562A3F"/>
    <w:rsid w:val="005B1030"/>
    <w:rsid w:val="005C173A"/>
    <w:rsid w:val="005F18DC"/>
    <w:rsid w:val="005F5ECE"/>
    <w:rsid w:val="00614E3D"/>
    <w:rsid w:val="006901CE"/>
    <w:rsid w:val="006A34F6"/>
    <w:rsid w:val="006A3A49"/>
    <w:rsid w:val="006A48CC"/>
    <w:rsid w:val="006B7A4A"/>
    <w:rsid w:val="006E275D"/>
    <w:rsid w:val="006F11FD"/>
    <w:rsid w:val="006F2D44"/>
    <w:rsid w:val="006F55FB"/>
    <w:rsid w:val="0070019D"/>
    <w:rsid w:val="00713B45"/>
    <w:rsid w:val="00723416"/>
    <w:rsid w:val="00741AAD"/>
    <w:rsid w:val="007D70F7"/>
    <w:rsid w:val="007E4072"/>
    <w:rsid w:val="007F2AC9"/>
    <w:rsid w:val="0080720C"/>
    <w:rsid w:val="008406D7"/>
    <w:rsid w:val="00842D4A"/>
    <w:rsid w:val="00870C08"/>
    <w:rsid w:val="00880054"/>
    <w:rsid w:val="008A653E"/>
    <w:rsid w:val="008B0CC2"/>
    <w:rsid w:val="00925026"/>
    <w:rsid w:val="00931668"/>
    <w:rsid w:val="0097652C"/>
    <w:rsid w:val="00984107"/>
    <w:rsid w:val="009B08D2"/>
    <w:rsid w:val="009C31BA"/>
    <w:rsid w:val="009E7184"/>
    <w:rsid w:val="00A02584"/>
    <w:rsid w:val="00A11509"/>
    <w:rsid w:val="00A33F06"/>
    <w:rsid w:val="00A65B18"/>
    <w:rsid w:val="00A8626C"/>
    <w:rsid w:val="00AA5604"/>
    <w:rsid w:val="00AF6A0D"/>
    <w:rsid w:val="00B14A27"/>
    <w:rsid w:val="00B20E9C"/>
    <w:rsid w:val="00B236C5"/>
    <w:rsid w:val="00B465A0"/>
    <w:rsid w:val="00B50C45"/>
    <w:rsid w:val="00BA59CB"/>
    <w:rsid w:val="00BD4060"/>
    <w:rsid w:val="00C93B67"/>
    <w:rsid w:val="00CB4BE2"/>
    <w:rsid w:val="00CC5A76"/>
    <w:rsid w:val="00D46F18"/>
    <w:rsid w:val="00D92F9D"/>
    <w:rsid w:val="00D96009"/>
    <w:rsid w:val="00DC0ECD"/>
    <w:rsid w:val="00DD5E81"/>
    <w:rsid w:val="00DF72DB"/>
    <w:rsid w:val="00E06ACF"/>
    <w:rsid w:val="00E12267"/>
    <w:rsid w:val="00E45F08"/>
    <w:rsid w:val="00EA69AA"/>
    <w:rsid w:val="00EC2858"/>
    <w:rsid w:val="00EF4031"/>
    <w:rsid w:val="00F44430"/>
    <w:rsid w:val="00F70348"/>
    <w:rsid w:val="00FC358F"/>
    <w:rsid w:val="15E50CB2"/>
    <w:rsid w:val="4D601953"/>
    <w:rsid w:val="510A02A3"/>
    <w:rsid w:val="7E8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E74"/>
  <w15:chartTrackingRefBased/>
  <w15:docId w15:val="{9EE013FF-B1B0-439A-9896-1D7D3018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3F2C884CB2C94B9414282587C02B64" ma:contentTypeVersion="14" ma:contentTypeDescription="Yeni belge oluşturun." ma:contentTypeScope="" ma:versionID="53535cc88e2af286a7809bfc06a85526">
  <xsd:schema xmlns:xsd="http://www.w3.org/2001/XMLSchema" xmlns:xs="http://www.w3.org/2001/XMLSchema" xmlns:p="http://schemas.microsoft.com/office/2006/metadata/properties" xmlns:ns3="dca23275-5156-4094-8b15-769225dd1619" xmlns:ns4="630dfba4-e932-4624-9229-441a24b0ace3" targetNamespace="http://schemas.microsoft.com/office/2006/metadata/properties" ma:root="true" ma:fieldsID="0586d07cd20d041133965b71a7d7bbf2" ns3:_="" ns4:_="">
    <xsd:import namespace="dca23275-5156-4094-8b15-769225dd1619"/>
    <xsd:import namespace="630dfba4-e932-4624-9229-441a24b0a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3275-5156-4094-8b15-769225dd1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dfba4-e932-4624-9229-441a24b0a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23ECA-EC55-4EE5-B886-609A2703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A585B-7D9D-4E78-BE10-E20808112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F0508-4E8D-4AD5-8278-EB63121B7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3275-5156-4094-8b15-769225dd1619"/>
    <ds:schemaRef ds:uri="630dfba4-e932-4624-9229-441a24b0a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Rana</dc:creator>
  <cp:keywords/>
  <dc:description/>
  <cp:lastModifiedBy>Administrator</cp:lastModifiedBy>
  <cp:revision>8</cp:revision>
  <dcterms:created xsi:type="dcterms:W3CDTF">2023-02-12T13:04:00Z</dcterms:created>
  <dcterms:modified xsi:type="dcterms:W3CDTF">2023-05-16T10:51:00Z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0x010100D53F2C884CB2C94B9414282587C02B64</vt:lpwstr>
  </property>
</Properties>
</file>